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2792" w14:textId="6AC5DBA0" w:rsidR="00AC5DB3" w:rsidRPr="0012172B" w:rsidRDefault="00AC5DB3" w:rsidP="000D0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2B">
        <w:rPr>
          <w:rFonts w:ascii="Times New Roman" w:hAnsi="Times New Roman" w:cs="Times New Roman"/>
          <w:b/>
          <w:sz w:val="24"/>
          <w:szCs w:val="24"/>
        </w:rPr>
        <w:t>REGULAMIN REKRUTACJI DO ODDZIAŁ</w:t>
      </w:r>
      <w:r w:rsidR="00254F5F">
        <w:rPr>
          <w:rFonts w:ascii="Times New Roman" w:hAnsi="Times New Roman" w:cs="Times New Roman"/>
          <w:b/>
          <w:sz w:val="24"/>
          <w:szCs w:val="24"/>
        </w:rPr>
        <w:t>U</w:t>
      </w:r>
      <w:r w:rsidRPr="0012172B">
        <w:rPr>
          <w:rFonts w:ascii="Times New Roman" w:hAnsi="Times New Roman" w:cs="Times New Roman"/>
          <w:b/>
          <w:sz w:val="24"/>
          <w:szCs w:val="24"/>
        </w:rPr>
        <w:t xml:space="preserve"> SPORTOW</w:t>
      </w:r>
      <w:r w:rsidR="00254F5F">
        <w:rPr>
          <w:rFonts w:ascii="Times New Roman" w:hAnsi="Times New Roman" w:cs="Times New Roman"/>
          <w:b/>
          <w:sz w:val="24"/>
          <w:szCs w:val="24"/>
        </w:rPr>
        <w:t>EGO</w:t>
      </w:r>
      <w:r w:rsidR="00DF5F3A">
        <w:rPr>
          <w:rFonts w:ascii="Times New Roman" w:hAnsi="Times New Roman" w:cs="Times New Roman"/>
          <w:b/>
          <w:sz w:val="24"/>
          <w:szCs w:val="24"/>
        </w:rPr>
        <w:t xml:space="preserve"> KLASY </w:t>
      </w:r>
      <w:r w:rsidRPr="0012172B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254F5F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12172B">
        <w:rPr>
          <w:rFonts w:ascii="Times New Roman" w:hAnsi="Times New Roman" w:cs="Times New Roman"/>
          <w:b/>
          <w:sz w:val="24"/>
          <w:szCs w:val="24"/>
        </w:rPr>
        <w:t>SZKOŁY PODSTAWOWEJ NR 10 IM. ADAMA MICKIEWICZA</w:t>
      </w:r>
    </w:p>
    <w:p w14:paraId="56EE19EC" w14:textId="7AABA51C" w:rsidR="00AC5DB3" w:rsidRDefault="00AC5DB3" w:rsidP="000D0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2B">
        <w:rPr>
          <w:rFonts w:ascii="Times New Roman" w:hAnsi="Times New Roman" w:cs="Times New Roman"/>
          <w:b/>
          <w:sz w:val="24"/>
          <w:szCs w:val="24"/>
        </w:rPr>
        <w:t xml:space="preserve"> W PUŁAWACH</w:t>
      </w:r>
    </w:p>
    <w:p w14:paraId="0BEB663D" w14:textId="77777777" w:rsidR="000D0E0C" w:rsidRPr="0012172B" w:rsidRDefault="000D0E0C" w:rsidP="000D0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709DF" w14:textId="3203892D" w:rsidR="00AC5DB3" w:rsidRPr="00DF5F3A" w:rsidRDefault="00AC5DB3" w:rsidP="00DF5F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3A">
        <w:rPr>
          <w:rFonts w:ascii="Times New Roman" w:hAnsi="Times New Roman" w:cs="Times New Roman"/>
          <w:sz w:val="24"/>
          <w:szCs w:val="24"/>
        </w:rPr>
        <w:t>Rekrutacja do oddziału sportowego klasy IV Szkoły Podstawowej nr 1</w:t>
      </w:r>
      <w:r w:rsidR="00DF5F3A">
        <w:rPr>
          <w:rFonts w:ascii="Times New Roman" w:hAnsi="Times New Roman" w:cs="Times New Roman"/>
          <w:sz w:val="24"/>
          <w:szCs w:val="24"/>
        </w:rPr>
        <w:t>0</w:t>
      </w:r>
      <w:r w:rsidRPr="00DF5F3A">
        <w:rPr>
          <w:rFonts w:ascii="Times New Roman" w:hAnsi="Times New Roman" w:cs="Times New Roman"/>
          <w:sz w:val="24"/>
          <w:szCs w:val="24"/>
        </w:rPr>
        <w:t xml:space="preserve"> im. Adama Mickiewicza w Puławach  przeprowadzana jest na podstawie: </w:t>
      </w:r>
    </w:p>
    <w:p w14:paraId="3CEE59AA" w14:textId="4BAAB514" w:rsidR="00AC5DB3" w:rsidRDefault="00DF5F3A" w:rsidP="00DF5F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3A">
        <w:rPr>
          <w:rFonts w:ascii="Times New Roman" w:hAnsi="Times New Roman" w:cs="Times New Roman"/>
          <w:sz w:val="24"/>
          <w:szCs w:val="24"/>
        </w:rPr>
        <w:t>Ustawy z dnia 14 grudnia 2016</w:t>
      </w:r>
      <w:r w:rsidR="00AC5DB3" w:rsidRPr="00DF5F3A">
        <w:rPr>
          <w:rFonts w:ascii="Times New Roman" w:hAnsi="Times New Roman" w:cs="Times New Roman"/>
          <w:sz w:val="24"/>
          <w:szCs w:val="24"/>
        </w:rPr>
        <w:t>r. Prawo Oświatowe ( Dz. U. z 201</w:t>
      </w:r>
      <w:r w:rsidR="00387C14" w:rsidRPr="00DF5F3A">
        <w:rPr>
          <w:rFonts w:ascii="Times New Roman" w:hAnsi="Times New Roman" w:cs="Times New Roman"/>
          <w:sz w:val="24"/>
          <w:szCs w:val="24"/>
        </w:rPr>
        <w:t>9</w:t>
      </w:r>
      <w:r w:rsidR="00AC5DB3" w:rsidRPr="00DF5F3A">
        <w:rPr>
          <w:rFonts w:ascii="Times New Roman" w:hAnsi="Times New Roman" w:cs="Times New Roman"/>
          <w:sz w:val="24"/>
          <w:szCs w:val="24"/>
        </w:rPr>
        <w:t xml:space="preserve"> r. poz.996),</w:t>
      </w:r>
    </w:p>
    <w:p w14:paraId="21A81CA6" w14:textId="0A321ABF" w:rsidR="00AC5DB3" w:rsidRDefault="002B4550" w:rsidP="00DF5F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="00AC5DB3" w:rsidRPr="00DF5F3A">
        <w:rPr>
          <w:rFonts w:ascii="Times New Roman" w:hAnsi="Times New Roman" w:cs="Times New Roman"/>
          <w:sz w:val="24"/>
          <w:szCs w:val="24"/>
        </w:rPr>
        <w:t xml:space="preserve"> Ministra Edukacji Narodowej z dnia 27 marca 2017 w sprawie oddziałów i szkół sportowych oraz oddziałów i szkół mistrz</w:t>
      </w:r>
      <w:r>
        <w:rPr>
          <w:rFonts w:ascii="Times New Roman" w:hAnsi="Times New Roman" w:cs="Times New Roman"/>
          <w:sz w:val="24"/>
          <w:szCs w:val="24"/>
        </w:rPr>
        <w:t xml:space="preserve">ostwa sportowego (Dz. U. z 2017r. </w:t>
      </w:r>
      <w:r w:rsidR="00AC5DB3" w:rsidRPr="00DF5F3A">
        <w:rPr>
          <w:rFonts w:ascii="Times New Roman" w:hAnsi="Times New Roman" w:cs="Times New Roman"/>
          <w:sz w:val="24"/>
          <w:szCs w:val="24"/>
        </w:rPr>
        <w:t xml:space="preserve">poz.671), </w:t>
      </w:r>
    </w:p>
    <w:p w14:paraId="7AD9DB7A" w14:textId="3A11AF56" w:rsidR="00AC5DB3" w:rsidRPr="00DF5F3A" w:rsidRDefault="00AC5DB3" w:rsidP="00DF5F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3A">
        <w:rPr>
          <w:rFonts w:ascii="Times New Roman" w:hAnsi="Times New Roman" w:cs="Times New Roman"/>
          <w:sz w:val="24"/>
          <w:szCs w:val="24"/>
        </w:rPr>
        <w:t>Statutu szkoły.</w:t>
      </w:r>
    </w:p>
    <w:p w14:paraId="46B5B6D5" w14:textId="224B3B3F" w:rsidR="00AC5DB3" w:rsidRPr="00662D29" w:rsidRDefault="00AC5DB3" w:rsidP="00662D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F3A">
        <w:rPr>
          <w:rFonts w:ascii="Times New Roman" w:hAnsi="Times New Roman" w:cs="Times New Roman"/>
          <w:sz w:val="24"/>
          <w:szCs w:val="24"/>
        </w:rPr>
        <w:t>W oddzia</w:t>
      </w:r>
      <w:r w:rsidR="00662D29">
        <w:rPr>
          <w:rFonts w:ascii="Times New Roman" w:hAnsi="Times New Roman" w:cs="Times New Roman"/>
          <w:sz w:val="24"/>
          <w:szCs w:val="24"/>
        </w:rPr>
        <w:t>le</w:t>
      </w:r>
      <w:r w:rsidRPr="00DF5F3A">
        <w:rPr>
          <w:rFonts w:ascii="Times New Roman" w:hAnsi="Times New Roman" w:cs="Times New Roman"/>
          <w:sz w:val="24"/>
          <w:szCs w:val="24"/>
        </w:rPr>
        <w:t xml:space="preserve"> sportowym </w:t>
      </w:r>
      <w:r w:rsidRPr="00DF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roku szkolnego 2020/2021 będzie prowadzone szkolenie  </w:t>
      </w:r>
      <w:r w:rsidR="002B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następujących dyscyplinach sportowych : </w:t>
      </w:r>
    </w:p>
    <w:p w14:paraId="4BDB7690" w14:textId="3F17992C" w:rsidR="00AC5DB3" w:rsidRPr="002B4550" w:rsidRDefault="00AC5DB3" w:rsidP="002B45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klasa 4 SP – pływanie</w:t>
      </w:r>
    </w:p>
    <w:p w14:paraId="641205D8" w14:textId="3732C4D2" w:rsidR="00AC5DB3" w:rsidRDefault="00AC5DB3" w:rsidP="002B45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Oddziały sportowe nie są objęte rejonizacją.</w:t>
      </w:r>
    </w:p>
    <w:p w14:paraId="4C706494" w14:textId="514E4CA2" w:rsidR="00AC5DB3" w:rsidRPr="002B4550" w:rsidRDefault="00AC5DB3" w:rsidP="00DF5F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Do oddziału sportowego przyjmuje się kandydatów, którzy:</w:t>
      </w:r>
    </w:p>
    <w:p w14:paraId="42286FEE" w14:textId="2AD60FBE" w:rsidR="00AC5DB3" w:rsidRDefault="00AC5DB3" w:rsidP="002B45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ukończyli klasę 3 szkoły podstawowej, </w:t>
      </w:r>
    </w:p>
    <w:p w14:paraId="4E415CC7" w14:textId="06197D65" w:rsidR="00AC5DB3" w:rsidRDefault="00AC5DB3" w:rsidP="00DF5F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posiadają dobre wyniki w nauce,</w:t>
      </w:r>
    </w:p>
    <w:p w14:paraId="7331EC5E" w14:textId="77777777" w:rsidR="002B4550" w:rsidRDefault="00AC5DB3" w:rsidP="00DF5F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posiadają bardzo dobry stan zdrowia, potwierdzony orzeczeniem lekarskim wydanym przez lekarza medycyny sportowej,</w:t>
      </w:r>
    </w:p>
    <w:p w14:paraId="2ECC1894" w14:textId="37C8593F" w:rsidR="00AC5DB3" w:rsidRDefault="00AC5DB3" w:rsidP="00DF5F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posiadają pisemną zgodę rodzica na uczęszczanie kandydata do oddziału sportowego,</w:t>
      </w:r>
    </w:p>
    <w:p w14:paraId="654D0CFD" w14:textId="5E9CCEE3" w:rsidR="00AC5DB3" w:rsidRDefault="00AC5DB3" w:rsidP="00DF5F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uzyskali pozytywne wyniki prób sprawności fizycznej, na warunkach ustalonych przez polskie związki sportowe właściwe dla dyscyplin sportowych, w których jest prowadzone szkolenie sportowe w oddziale sportowym SP 10,</w:t>
      </w:r>
    </w:p>
    <w:p w14:paraId="681E6555" w14:textId="56BC205A" w:rsidR="00AC5DB3" w:rsidRPr="002B4550" w:rsidRDefault="00AC5DB3" w:rsidP="00DF5F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uzyskali odpowiednią liczbę punktów</w:t>
      </w:r>
      <w:r w:rsidR="002B4550">
        <w:rPr>
          <w:rFonts w:ascii="Times New Roman" w:hAnsi="Times New Roman" w:cs="Times New Roman"/>
          <w:sz w:val="24"/>
          <w:szCs w:val="24"/>
        </w:rPr>
        <w:t>.</w:t>
      </w:r>
      <w:r w:rsidRPr="002B4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8677F" w14:textId="513E985D" w:rsidR="00AC5DB3" w:rsidRPr="002B4550" w:rsidRDefault="00AC5DB3" w:rsidP="002B45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Postępowanie rekrutacyjne: Rodzice kandydata do klasy sportowej zobowiązani są złożyć w sekretariacie szkoły w terminie określonym w harmonogramie, następujące dokumenty:</w:t>
      </w:r>
    </w:p>
    <w:p w14:paraId="5D03CEC4" w14:textId="268C59B7" w:rsidR="00AC5DB3" w:rsidRDefault="00662D29" w:rsidP="002B455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AC5DB3" w:rsidRPr="002B4550">
        <w:rPr>
          <w:rFonts w:ascii="Times New Roman" w:hAnsi="Times New Roman" w:cs="Times New Roman"/>
          <w:sz w:val="24"/>
          <w:szCs w:val="24"/>
        </w:rPr>
        <w:t xml:space="preserve"> podpisan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C5DB3" w:rsidRPr="002B4550">
        <w:rPr>
          <w:rFonts w:ascii="Times New Roman" w:hAnsi="Times New Roman" w:cs="Times New Roman"/>
          <w:sz w:val="24"/>
          <w:szCs w:val="24"/>
        </w:rPr>
        <w:t xml:space="preserve"> przez obojga rodziców / prawnych opiekunów,</w:t>
      </w:r>
    </w:p>
    <w:p w14:paraId="4697AE8C" w14:textId="078B4D52" w:rsidR="00AC5DB3" w:rsidRDefault="00AC5DB3" w:rsidP="00DF5F3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orzeczenie lekarskie wydane przez lekarza podstawowej opieki zdrowotnej potwierdzaj</w:t>
      </w:r>
      <w:r w:rsidR="002B4550">
        <w:rPr>
          <w:rFonts w:ascii="Times New Roman" w:hAnsi="Times New Roman" w:cs="Times New Roman"/>
          <w:sz w:val="24"/>
          <w:szCs w:val="24"/>
        </w:rPr>
        <w:t xml:space="preserve">ące bardzo dobry stan zdrowia – </w:t>
      </w:r>
      <w:r w:rsidRPr="002B4550">
        <w:rPr>
          <w:rFonts w:ascii="Times New Roman" w:hAnsi="Times New Roman" w:cs="Times New Roman"/>
          <w:sz w:val="24"/>
          <w:szCs w:val="24"/>
        </w:rPr>
        <w:t>orzeczenie należy przedstawić przed przystąpieniem kandydata do próby sprawności fizycznej,</w:t>
      </w:r>
    </w:p>
    <w:p w14:paraId="24D17B94" w14:textId="77777777" w:rsidR="002B4550" w:rsidRDefault="00AC5DB3" w:rsidP="00DF5F3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pisemną zgodę rodziców na uczęszczanie kandydata do oddziału sportowego,</w:t>
      </w:r>
    </w:p>
    <w:p w14:paraId="5A618E8A" w14:textId="5D5AEEC4" w:rsidR="00AC5DB3" w:rsidRDefault="00AC5DB3" w:rsidP="00DF5F3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  świadectwo promocji do klasy IV, złożone w sekretariacie szkoły niezwłocznie po zakończeniu roku szkolnego /nie dotyczy uczniów SP 10, </w:t>
      </w:r>
    </w:p>
    <w:p w14:paraId="5EB06CF0" w14:textId="1DC4F5B2" w:rsidR="00AC5DB3" w:rsidRPr="002B4550" w:rsidRDefault="00AC5DB3" w:rsidP="00DF5F3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orzeczenie lekarskie wydane przez lekarza medycyny sportowej, złożone w sekretariacie szkoły do końca września danego roku.</w:t>
      </w:r>
    </w:p>
    <w:p w14:paraId="69E4F69F" w14:textId="140CF08B" w:rsidR="00AC5DB3" w:rsidRPr="002B4550" w:rsidRDefault="00AC5DB3" w:rsidP="002B45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lastRenderedPageBreak/>
        <w:t>W celu przeprowadzenia rekrutacji kandydatów do oddziału sportowego dyrektor powołuje komisję rekrutacyjną w składzie:</w:t>
      </w:r>
    </w:p>
    <w:p w14:paraId="6E952EF1" w14:textId="77777777" w:rsidR="002B4550" w:rsidRDefault="00AC5DB3" w:rsidP="002B455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wicedyrektor szkoły jako przewodniczący,</w:t>
      </w:r>
    </w:p>
    <w:p w14:paraId="79DB20E5" w14:textId="16CCBD09" w:rsidR="009F3474" w:rsidRPr="002B4550" w:rsidRDefault="00AC5DB3" w:rsidP="00DF5F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trzech nauczycieli wychowania fizycznego. </w:t>
      </w:r>
    </w:p>
    <w:p w14:paraId="532CD663" w14:textId="6D3F5486" w:rsidR="009F3474" w:rsidRPr="002B4550" w:rsidRDefault="00AC5DB3" w:rsidP="002B45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Do zadań komisji rekrutacyjnej należy w szczególności: </w:t>
      </w:r>
    </w:p>
    <w:p w14:paraId="25B0839E" w14:textId="1FD0DE20" w:rsidR="009F3474" w:rsidRDefault="00AC5DB3" w:rsidP="002B455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weryfikacja spełniania przez kandydata warunków lub kryteriów branych pod uwagę </w:t>
      </w:r>
      <w:r w:rsidR="000D0E0C">
        <w:rPr>
          <w:rFonts w:ascii="Times New Roman" w:hAnsi="Times New Roman" w:cs="Times New Roman"/>
          <w:sz w:val="24"/>
          <w:szCs w:val="24"/>
        </w:rPr>
        <w:br/>
      </w:r>
      <w:r w:rsidRPr="002B4550">
        <w:rPr>
          <w:rFonts w:ascii="Times New Roman" w:hAnsi="Times New Roman" w:cs="Times New Roman"/>
          <w:sz w:val="24"/>
          <w:szCs w:val="24"/>
        </w:rPr>
        <w:t>w postępowaniu rekrutacyjnym,</w:t>
      </w:r>
    </w:p>
    <w:p w14:paraId="05E9FBE9" w14:textId="2AE6264D" w:rsidR="009F3474" w:rsidRDefault="00AC5DB3" w:rsidP="00DF5F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podanie do wiadomości kandydatom informacji o warunkach i terminie rekrutacji </w:t>
      </w:r>
      <w:r w:rsidR="000D0E0C">
        <w:rPr>
          <w:rFonts w:ascii="Times New Roman" w:hAnsi="Times New Roman" w:cs="Times New Roman"/>
          <w:sz w:val="24"/>
          <w:szCs w:val="24"/>
        </w:rPr>
        <w:br/>
      </w:r>
      <w:r w:rsidRPr="002B4550">
        <w:rPr>
          <w:rFonts w:ascii="Times New Roman" w:hAnsi="Times New Roman" w:cs="Times New Roman"/>
          <w:sz w:val="24"/>
          <w:szCs w:val="24"/>
        </w:rPr>
        <w:t>z uwzględnieniem ogólnych kryteriów przyjęć zawartych w załączniku do niniejszego regulaminu: ,,Zasady rekrutacji do oddziału sportowego” oraz szczegółowych kryteriów związanych z doborem uczniów do oddziału sportowego,</w:t>
      </w:r>
    </w:p>
    <w:p w14:paraId="6E06EF31" w14:textId="77777777" w:rsidR="002B4550" w:rsidRDefault="00AC5DB3" w:rsidP="00DF5F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zapewnienie warunków umożliwiających przeprowadzenie prób sprawności fizycznej,</w:t>
      </w:r>
    </w:p>
    <w:p w14:paraId="2D9A0CAF" w14:textId="77777777" w:rsidR="002B4550" w:rsidRDefault="00AC5DB3" w:rsidP="00DF5F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 sporządzenie listy kandydatów, zawierającej imiona i nazwiska kandydatów, którzy przystąpili do prób sprawności fizycznej,</w:t>
      </w:r>
    </w:p>
    <w:p w14:paraId="4AEB1CB3" w14:textId="7814EA8E" w:rsidR="009F3474" w:rsidRDefault="00AC5DB3" w:rsidP="00DF5F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 sporządzenie informacji o uzyskanych przez poszczególnych kandydatów wynikach prób sprawności fizycznej,</w:t>
      </w:r>
    </w:p>
    <w:p w14:paraId="255C1A38" w14:textId="79ACE25A" w:rsidR="009F3474" w:rsidRDefault="00AC5DB3" w:rsidP="00DF5F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sporządzenie informacji o liczbie punktów przyznanych poszczególnym kandydatom po przeprowadzeniu postępowania rekrutacyjnego lub postępowania uzupełniającego, </w:t>
      </w:r>
    </w:p>
    <w:p w14:paraId="52C41548" w14:textId="5EDC082B" w:rsidR="009F3474" w:rsidRDefault="00AC5DB3" w:rsidP="00DF5F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sporządzenie listy kandydatów zakwalifikowanych i kandydatów niezakwalifikowanych oraz sporządzenie listy kandydatów przyjętych i kandydatów nieprzyjętych do oddziału sportowego,</w:t>
      </w:r>
    </w:p>
    <w:p w14:paraId="5FE3B722" w14:textId="330EF163" w:rsidR="009F3474" w:rsidRPr="002B4550" w:rsidRDefault="00AC5DB3" w:rsidP="00DF5F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sporządzanie protokołu postępowania rekrutacyjnego.</w:t>
      </w:r>
    </w:p>
    <w:p w14:paraId="6FE5157A" w14:textId="00BB2164" w:rsidR="009F3474" w:rsidRDefault="00AC5DB3" w:rsidP="002B45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Komisja po przeprowadzeniu prób sprawności fizycznej oraz przeanalizowaniu zgłoszeń (podań) przeprowadza postępowanie kwalifikacyjne, sporządza protokół i podaje </w:t>
      </w:r>
      <w:r w:rsidR="000D0E0C">
        <w:rPr>
          <w:rFonts w:ascii="Times New Roman" w:hAnsi="Times New Roman" w:cs="Times New Roman"/>
          <w:sz w:val="24"/>
          <w:szCs w:val="24"/>
        </w:rPr>
        <w:br/>
      </w:r>
      <w:r w:rsidRPr="002B4550">
        <w:rPr>
          <w:rFonts w:ascii="Times New Roman" w:hAnsi="Times New Roman" w:cs="Times New Roman"/>
          <w:sz w:val="24"/>
          <w:szCs w:val="24"/>
        </w:rPr>
        <w:t xml:space="preserve">do wiadomości listę uczniów przyjętych do oddziału sportowego </w:t>
      </w:r>
      <w:r w:rsidR="009F3474" w:rsidRPr="002B4550">
        <w:rPr>
          <w:rFonts w:ascii="Times New Roman" w:hAnsi="Times New Roman" w:cs="Times New Roman"/>
          <w:sz w:val="24"/>
          <w:szCs w:val="24"/>
        </w:rPr>
        <w:t xml:space="preserve">klasy </w:t>
      </w:r>
      <w:r w:rsidRPr="002B4550">
        <w:rPr>
          <w:rFonts w:ascii="Times New Roman" w:hAnsi="Times New Roman" w:cs="Times New Roman"/>
          <w:sz w:val="24"/>
          <w:szCs w:val="24"/>
        </w:rPr>
        <w:t xml:space="preserve"> IV.</w:t>
      </w:r>
    </w:p>
    <w:p w14:paraId="608D52CB" w14:textId="5AA84806" w:rsidR="009F3474" w:rsidRPr="002B4550" w:rsidRDefault="00AC5DB3" w:rsidP="00DF5F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W przypadku większej liczby kandydatów spełniających wymagane kryteria, niż liczba wolnych miejsc w oddziale sportowym, na pierwszym etapie postępowania rekrutacyjnego brane są pod uwagę wyniki prób sprawności fizycznej. W przypadku równorzędnych wyników uzyskanych na pierwszym etapie postępowania rekrutacyjnego, na drugim etapie postępowania rekrutacyjnego brane pod uwagę kryteria, o których mowa w art. 131 ust.2. ustawy Prawo Oświatowe i są to:</w:t>
      </w:r>
    </w:p>
    <w:p w14:paraId="3A170DF7" w14:textId="2EFA30EE" w:rsidR="009F3474" w:rsidRDefault="00AC5DB3" w:rsidP="002B45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wielodzietność rodziny kandydata,</w:t>
      </w:r>
    </w:p>
    <w:p w14:paraId="35086480" w14:textId="6A00C012" w:rsidR="009F3474" w:rsidRDefault="00AC5DB3" w:rsidP="00DF5F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niepełnosprawność kandydata,</w:t>
      </w:r>
    </w:p>
    <w:p w14:paraId="18B33B96" w14:textId="77777777" w:rsidR="002B4550" w:rsidRDefault="00AC5DB3" w:rsidP="00DF5F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14:paraId="372B957C" w14:textId="20CFD3E5" w:rsidR="009F3474" w:rsidRDefault="00AC5DB3" w:rsidP="00DF5F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 niepełnosprawność obojga rodziców kandydata,</w:t>
      </w:r>
    </w:p>
    <w:p w14:paraId="70A3594A" w14:textId="77777777" w:rsidR="002B4550" w:rsidRDefault="00AC5DB3" w:rsidP="00DF5F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niepełnosprawność rodzeństwa kandydata,</w:t>
      </w:r>
    </w:p>
    <w:p w14:paraId="5A8BBD45" w14:textId="77777777" w:rsidR="002B4550" w:rsidRDefault="00AC5DB3" w:rsidP="00DF5F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 samotne wychowywanie kandydata w rodzinie,</w:t>
      </w:r>
    </w:p>
    <w:p w14:paraId="32C772E9" w14:textId="520301A0" w:rsidR="009F3474" w:rsidRPr="002B4550" w:rsidRDefault="00AC5DB3" w:rsidP="00DF5F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lastRenderedPageBreak/>
        <w:t xml:space="preserve"> objęcie kandydata pieczą zastępczą.</w:t>
      </w:r>
    </w:p>
    <w:p w14:paraId="3E5CBC55" w14:textId="2170AF42" w:rsidR="009F3474" w:rsidRDefault="00AC5DB3" w:rsidP="002B45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Posiedzenia komisji rekrutacyjnej zwołuje i prowadzi przewodniczący komisji.</w:t>
      </w:r>
    </w:p>
    <w:p w14:paraId="6F67F4A1" w14:textId="3138B5C5" w:rsidR="009F3474" w:rsidRDefault="00AC5DB3" w:rsidP="00DF5F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uzupełniającego; protokół podpisuje przewodniczący i c</w:t>
      </w:r>
      <w:r w:rsidR="002B4550">
        <w:rPr>
          <w:rFonts w:ascii="Times New Roman" w:hAnsi="Times New Roman" w:cs="Times New Roman"/>
          <w:sz w:val="24"/>
          <w:szCs w:val="24"/>
        </w:rPr>
        <w:t>złonkowie komisji rekrutacyjnej.</w:t>
      </w:r>
    </w:p>
    <w:p w14:paraId="3A74D6AC" w14:textId="524A4410" w:rsidR="009F3474" w:rsidRDefault="00AC5DB3" w:rsidP="00DF5F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>Do protokołów postępowania rekrutacyjnego i postępowania uzupełniającego załącza się listy kandydatów oraz dokumenty sporządzone przez komisję rekrutacyjną w ramach przeprowadzanego postępowania rekrutacyjnego oraz postępowania uzupełniającego.</w:t>
      </w:r>
    </w:p>
    <w:p w14:paraId="1470CEC8" w14:textId="74C2EE98" w:rsidR="009F3474" w:rsidRDefault="00AC5DB3" w:rsidP="00DF5F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Jeżeli po przeprowadzeniu postępowania rekrutacyjnego na dany rok szkolny, SP </w:t>
      </w:r>
      <w:r w:rsidR="009F3474" w:rsidRPr="002B4550">
        <w:rPr>
          <w:rFonts w:ascii="Times New Roman" w:hAnsi="Times New Roman" w:cs="Times New Roman"/>
          <w:sz w:val="24"/>
          <w:szCs w:val="24"/>
        </w:rPr>
        <w:t>10</w:t>
      </w:r>
      <w:r w:rsidRPr="002B4550">
        <w:rPr>
          <w:rFonts w:ascii="Times New Roman" w:hAnsi="Times New Roman" w:cs="Times New Roman"/>
          <w:sz w:val="24"/>
          <w:szCs w:val="24"/>
        </w:rPr>
        <w:t xml:space="preserve"> będzie nadal dysponować wolnymi miejscami, dyrektor szkoły przeprowadza postępowanie uzupełniające. </w:t>
      </w:r>
    </w:p>
    <w:p w14:paraId="26A5D880" w14:textId="79308886" w:rsidR="009F3474" w:rsidRPr="002B4550" w:rsidRDefault="00AC5DB3" w:rsidP="00DF5F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50">
        <w:rPr>
          <w:rFonts w:ascii="Times New Roman" w:hAnsi="Times New Roman" w:cs="Times New Roman"/>
          <w:sz w:val="24"/>
          <w:szCs w:val="24"/>
        </w:rPr>
        <w:t xml:space="preserve">Procedura odwoławcza: a) w terminie 7 dni od dnia podania do publicznej wiadomości listy kandydatów przyjętych i kandydatów nieprzyjętych, rodzic kandydata może wystąpić do komisji rekrutacyjnej z wnioskiem o sporządzenie uzasadnienia odmowy przyjęcia kandydata do klasy sportowej SP </w:t>
      </w:r>
      <w:r w:rsidR="009F3474" w:rsidRPr="002B4550">
        <w:rPr>
          <w:rFonts w:ascii="Times New Roman" w:hAnsi="Times New Roman" w:cs="Times New Roman"/>
          <w:sz w:val="24"/>
          <w:szCs w:val="24"/>
        </w:rPr>
        <w:t>10</w:t>
      </w:r>
      <w:r w:rsidRPr="002B4550">
        <w:rPr>
          <w:rFonts w:ascii="Times New Roman" w:hAnsi="Times New Roman" w:cs="Times New Roman"/>
          <w:sz w:val="24"/>
          <w:szCs w:val="24"/>
        </w:rPr>
        <w:t>, b) uzasadnienie sporządza się w terminie 5 dni od dnia wystąpienia przez rod</w:t>
      </w:r>
      <w:r w:rsidR="002B4550">
        <w:rPr>
          <w:rFonts w:ascii="Times New Roman" w:hAnsi="Times New Roman" w:cs="Times New Roman"/>
          <w:sz w:val="24"/>
          <w:szCs w:val="24"/>
        </w:rPr>
        <w:t>zica kandydata z ww. wnioskiem.</w:t>
      </w:r>
    </w:p>
    <w:p w14:paraId="594B1F8A" w14:textId="02B87E8B" w:rsidR="00B21859" w:rsidRDefault="00AC5DB3" w:rsidP="00B2185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59">
        <w:rPr>
          <w:rFonts w:ascii="Times New Roman" w:hAnsi="Times New Roman" w:cs="Times New Roman"/>
          <w:sz w:val="24"/>
          <w:szCs w:val="24"/>
        </w:rPr>
        <w:t xml:space="preserve">uzasadnienie zawiera przyczyny odmowy przyjęcia, w tym najniższą liczbę punktów, która uprawniała do przyjęcia, oraz liczbę punktów, którą kandydat uzyskał </w:t>
      </w:r>
      <w:r w:rsidR="000D0E0C">
        <w:rPr>
          <w:rFonts w:ascii="Times New Roman" w:hAnsi="Times New Roman" w:cs="Times New Roman"/>
          <w:sz w:val="24"/>
          <w:szCs w:val="24"/>
        </w:rPr>
        <w:br/>
      </w:r>
      <w:r w:rsidRPr="00B21859">
        <w:rPr>
          <w:rFonts w:ascii="Times New Roman" w:hAnsi="Times New Roman" w:cs="Times New Roman"/>
          <w:sz w:val="24"/>
          <w:szCs w:val="24"/>
        </w:rPr>
        <w:t>w postępowaniu rekrutacyjnym,</w:t>
      </w:r>
    </w:p>
    <w:p w14:paraId="68CDC7F6" w14:textId="223FE772" w:rsidR="009F3474" w:rsidRDefault="00AC5DB3" w:rsidP="00DF5F3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59">
        <w:rPr>
          <w:rFonts w:ascii="Times New Roman" w:hAnsi="Times New Roman" w:cs="Times New Roman"/>
          <w:sz w:val="24"/>
          <w:szCs w:val="24"/>
        </w:rPr>
        <w:t xml:space="preserve"> rodzic kandydata może wnieść do dyrektora szkoły odwołanie od rozstrzygnięcia komisji rekrutacyjnej, w terminie 7 dni od dnia otrzymania uzasadnienia, </w:t>
      </w:r>
    </w:p>
    <w:p w14:paraId="10A4450F" w14:textId="6FBBAB94" w:rsidR="009F3474" w:rsidRPr="00B21859" w:rsidRDefault="00AC5DB3" w:rsidP="00DF5F3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59">
        <w:rPr>
          <w:rFonts w:ascii="Times New Roman" w:hAnsi="Times New Roman" w:cs="Times New Roman"/>
          <w:sz w:val="24"/>
          <w:szCs w:val="24"/>
        </w:rPr>
        <w:t xml:space="preserve">dyrektor szkoły rozpatruje odwołanie od ww. rozstrzygnięcia komisji rekrutacyjnej, </w:t>
      </w:r>
      <w:r w:rsidR="000D0E0C">
        <w:rPr>
          <w:rFonts w:ascii="Times New Roman" w:hAnsi="Times New Roman" w:cs="Times New Roman"/>
          <w:sz w:val="24"/>
          <w:szCs w:val="24"/>
        </w:rPr>
        <w:br/>
      </w:r>
      <w:r w:rsidRPr="00B21859">
        <w:rPr>
          <w:rFonts w:ascii="Times New Roman" w:hAnsi="Times New Roman" w:cs="Times New Roman"/>
          <w:sz w:val="24"/>
          <w:szCs w:val="24"/>
        </w:rPr>
        <w:t>w terminie 7 dni od dnia otrzymania odwołania.</w:t>
      </w:r>
    </w:p>
    <w:p w14:paraId="7DCE063A" w14:textId="77777777" w:rsidR="009F3474" w:rsidRPr="0012172B" w:rsidRDefault="009F3474" w:rsidP="00DF5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CD3BB" w14:textId="77777777" w:rsidR="009F3474" w:rsidRPr="0012172B" w:rsidRDefault="00AC5DB3" w:rsidP="00DF5F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72B">
        <w:rPr>
          <w:rFonts w:ascii="Times New Roman" w:hAnsi="Times New Roman" w:cs="Times New Roman"/>
          <w:b/>
          <w:sz w:val="24"/>
          <w:szCs w:val="24"/>
        </w:rPr>
        <w:t xml:space="preserve"> ZAŁĄCZNIKI: </w:t>
      </w:r>
    </w:p>
    <w:p w14:paraId="5519EF6D" w14:textId="694ECB1D" w:rsidR="009F3474" w:rsidRDefault="00AC5DB3" w:rsidP="00B2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59">
        <w:rPr>
          <w:rFonts w:ascii="Times New Roman" w:hAnsi="Times New Roman" w:cs="Times New Roman"/>
          <w:sz w:val="24"/>
          <w:szCs w:val="24"/>
        </w:rPr>
        <w:t>Harmonogram rekrutacji do oddziału sportowego.</w:t>
      </w:r>
    </w:p>
    <w:p w14:paraId="100BA52D" w14:textId="7A14E781" w:rsidR="009F3474" w:rsidRDefault="00AC5DB3" w:rsidP="00DF5F3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59">
        <w:rPr>
          <w:rFonts w:ascii="Times New Roman" w:hAnsi="Times New Roman" w:cs="Times New Roman"/>
          <w:sz w:val="24"/>
          <w:szCs w:val="24"/>
        </w:rPr>
        <w:t xml:space="preserve">Testy i próby sprawnościowe. </w:t>
      </w:r>
    </w:p>
    <w:p w14:paraId="14BB7113" w14:textId="77777777" w:rsidR="00B21859" w:rsidRDefault="00AC5DB3" w:rsidP="00DF5F3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59">
        <w:rPr>
          <w:rFonts w:ascii="Times New Roman" w:hAnsi="Times New Roman" w:cs="Times New Roman"/>
          <w:sz w:val="24"/>
          <w:szCs w:val="24"/>
        </w:rPr>
        <w:t xml:space="preserve">Programy szkolenia sportowego dla oddziałów sportowych, szkół sportowych oraz oddziałów mistrzostwa sportowego i szkół mistrzostwa sportowego opracowane przez Polski Związek </w:t>
      </w:r>
      <w:r w:rsidR="0012172B" w:rsidRPr="00B21859">
        <w:rPr>
          <w:rFonts w:ascii="Times New Roman" w:hAnsi="Times New Roman" w:cs="Times New Roman"/>
          <w:sz w:val="24"/>
          <w:szCs w:val="24"/>
        </w:rPr>
        <w:t xml:space="preserve">Sportowy </w:t>
      </w:r>
      <w:r w:rsidRPr="00B21859">
        <w:rPr>
          <w:rFonts w:ascii="Times New Roman" w:hAnsi="Times New Roman" w:cs="Times New Roman"/>
          <w:sz w:val="24"/>
          <w:szCs w:val="24"/>
        </w:rPr>
        <w:t>zatwierdzone przez Ministerstwo Sportu i Turystyki</w:t>
      </w:r>
      <w:r w:rsidR="00B21859">
        <w:rPr>
          <w:rFonts w:ascii="Times New Roman" w:hAnsi="Times New Roman" w:cs="Times New Roman"/>
          <w:sz w:val="24"/>
          <w:szCs w:val="24"/>
        </w:rPr>
        <w:t>.</w:t>
      </w:r>
    </w:p>
    <w:p w14:paraId="2F58A46D" w14:textId="53B4D0B1" w:rsidR="004C58BD" w:rsidRDefault="00AC5DB3" w:rsidP="00DF5F3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59">
        <w:rPr>
          <w:rFonts w:ascii="Times New Roman" w:hAnsi="Times New Roman" w:cs="Times New Roman"/>
          <w:sz w:val="24"/>
          <w:szCs w:val="24"/>
        </w:rPr>
        <w:t xml:space="preserve">Wzór </w:t>
      </w:r>
      <w:r w:rsidR="00662D29">
        <w:rPr>
          <w:rFonts w:ascii="Times New Roman" w:hAnsi="Times New Roman" w:cs="Times New Roman"/>
          <w:sz w:val="24"/>
          <w:szCs w:val="24"/>
        </w:rPr>
        <w:t>wniosku</w:t>
      </w:r>
      <w:r w:rsidRPr="00B21859">
        <w:rPr>
          <w:rFonts w:ascii="Times New Roman" w:hAnsi="Times New Roman" w:cs="Times New Roman"/>
          <w:sz w:val="24"/>
          <w:szCs w:val="24"/>
        </w:rPr>
        <w:t xml:space="preserve"> o przyjęcie do oddziału sportowego.</w:t>
      </w:r>
    </w:p>
    <w:p w14:paraId="059E3979" w14:textId="72ABA3E6" w:rsidR="00380DD9" w:rsidRPr="00B21859" w:rsidRDefault="00AC5DB3" w:rsidP="00DF5F3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59">
        <w:rPr>
          <w:rFonts w:ascii="Times New Roman" w:hAnsi="Times New Roman" w:cs="Times New Roman"/>
          <w:sz w:val="24"/>
          <w:szCs w:val="24"/>
        </w:rPr>
        <w:t>Wzór oświadczenia rodzica.</w:t>
      </w:r>
    </w:p>
    <w:sectPr w:rsidR="00380DD9" w:rsidRPr="00B21859" w:rsidSect="000D0E0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30"/>
    <w:multiLevelType w:val="hybridMultilevel"/>
    <w:tmpl w:val="689A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1368"/>
    <w:multiLevelType w:val="hybridMultilevel"/>
    <w:tmpl w:val="834ED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83B7D"/>
    <w:multiLevelType w:val="hybridMultilevel"/>
    <w:tmpl w:val="BAA876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112C3"/>
    <w:multiLevelType w:val="hybridMultilevel"/>
    <w:tmpl w:val="D9147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61BA"/>
    <w:multiLevelType w:val="hybridMultilevel"/>
    <w:tmpl w:val="CD0E47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B10FE"/>
    <w:multiLevelType w:val="hybridMultilevel"/>
    <w:tmpl w:val="81A4D8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235858"/>
    <w:multiLevelType w:val="hybridMultilevel"/>
    <w:tmpl w:val="002E3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0B579D"/>
    <w:multiLevelType w:val="hybridMultilevel"/>
    <w:tmpl w:val="EF4CC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1E016C"/>
    <w:multiLevelType w:val="hybridMultilevel"/>
    <w:tmpl w:val="665C37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A0A35"/>
    <w:multiLevelType w:val="hybridMultilevel"/>
    <w:tmpl w:val="74D0BC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D0D11"/>
    <w:multiLevelType w:val="hybridMultilevel"/>
    <w:tmpl w:val="0B3403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8BC"/>
    <w:rsid w:val="000D0E0C"/>
    <w:rsid w:val="000F48BC"/>
    <w:rsid w:val="0012172B"/>
    <w:rsid w:val="00125B44"/>
    <w:rsid w:val="00254F5F"/>
    <w:rsid w:val="002B4550"/>
    <w:rsid w:val="00380DD9"/>
    <w:rsid w:val="00387C14"/>
    <w:rsid w:val="004C58BD"/>
    <w:rsid w:val="00662D29"/>
    <w:rsid w:val="006A1095"/>
    <w:rsid w:val="006F4039"/>
    <w:rsid w:val="00894DE4"/>
    <w:rsid w:val="008C3465"/>
    <w:rsid w:val="009F3474"/>
    <w:rsid w:val="00AC5DB3"/>
    <w:rsid w:val="00B21859"/>
    <w:rsid w:val="00B36891"/>
    <w:rsid w:val="00BE1CF9"/>
    <w:rsid w:val="00DF5F3A"/>
    <w:rsid w:val="00E441C7"/>
    <w:rsid w:val="00E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EDD2"/>
  <w15:docId w15:val="{26E3F43A-38D2-4629-860B-40388A4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Tarłowska Małgorzata</dc:creator>
  <cp:lastModifiedBy>Sekretariat</cp:lastModifiedBy>
  <cp:revision>6</cp:revision>
  <cp:lastPrinted>2021-02-04T13:16:00Z</cp:lastPrinted>
  <dcterms:created xsi:type="dcterms:W3CDTF">2020-02-12T07:31:00Z</dcterms:created>
  <dcterms:modified xsi:type="dcterms:W3CDTF">2021-02-04T13:28:00Z</dcterms:modified>
</cp:coreProperties>
</file>